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3AB1D" w14:textId="60149893" w:rsidR="00216F59" w:rsidRDefault="00216F59" w:rsidP="00216F59">
      <w:pPr>
        <w:pStyle w:val="Tytu"/>
      </w:pPr>
      <w:r>
        <w:t xml:space="preserve">Instrukcja uruchomienia projektu testowego dla P1 w zakresie </w:t>
      </w:r>
      <w:r w:rsidR="00323E90">
        <w:t>Medycyny Szkolnej</w:t>
      </w:r>
    </w:p>
    <w:p w14:paraId="2A383DD2" w14:textId="77777777" w:rsidR="00216F59" w:rsidRDefault="00216F59" w:rsidP="00216F59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</w:p>
    <w:p w14:paraId="4AA8634D" w14:textId="77777777" w:rsidR="00421895" w:rsidRDefault="00421895" w:rsidP="005227BE">
      <w:pPr>
        <w:pStyle w:val="Nagwek1"/>
      </w:pPr>
      <w:r>
        <w:lastRenderedPageBreak/>
        <w:t>Wstęp</w:t>
      </w:r>
    </w:p>
    <w:p w14:paraId="65F54D2F" w14:textId="77777777" w:rsidR="00323E90" w:rsidRDefault="00323E90" w:rsidP="00323E90">
      <w:r>
        <w:t>W celu usprawnienia integracji P1 w zakresie medycyny szkolnej z systemami zewnętrznymi został przygotowany projekt testów SoapUI. Domyślnie testy uruchamiane są na Środowisku Integracyjnym.</w:t>
      </w:r>
    </w:p>
    <w:p w14:paraId="5E2C0D8D" w14:textId="77777777" w:rsidR="007B625C" w:rsidRDefault="00216F59" w:rsidP="005227BE">
      <w:pPr>
        <w:pStyle w:val="Nagwek1"/>
      </w:pPr>
      <w:r>
        <w:t>Wymagania</w:t>
      </w:r>
    </w:p>
    <w:p w14:paraId="5B10CAC3" w14:textId="77777777" w:rsidR="00216F59" w:rsidRDefault="00216F59" w:rsidP="00810EA9">
      <w:pPr>
        <w:ind w:left="360"/>
      </w:pPr>
      <w:r>
        <w:t xml:space="preserve">W celu uruchomienia przekazanego projektu SoapUI należy wykonać instalację i </w:t>
      </w:r>
      <w:r w:rsidR="004109F0">
        <w:t>konfigurację</w:t>
      </w:r>
      <w:r>
        <w:t xml:space="preserve"> następującego oprogramowania:</w:t>
      </w:r>
    </w:p>
    <w:p w14:paraId="2E3F944D" w14:textId="77777777" w:rsidR="00216F59" w:rsidRDefault="00216F59" w:rsidP="00810EA9">
      <w:pPr>
        <w:pStyle w:val="Akapitzlist"/>
        <w:numPr>
          <w:ilvl w:val="0"/>
          <w:numId w:val="2"/>
        </w:numPr>
        <w:ind w:left="720"/>
      </w:pPr>
      <w:r>
        <w:t>JDK Oracle 1.8</w:t>
      </w:r>
    </w:p>
    <w:p w14:paraId="5829124E" w14:textId="1EDBBA1B" w:rsidR="00216F59" w:rsidRDefault="00216F59" w:rsidP="00810EA9">
      <w:pPr>
        <w:pStyle w:val="Akapitzlist"/>
        <w:numPr>
          <w:ilvl w:val="0"/>
          <w:numId w:val="2"/>
        </w:numPr>
        <w:ind w:left="720"/>
      </w:pPr>
      <w:r>
        <w:t>SoapUI w wersji 5.</w:t>
      </w:r>
      <w:r w:rsidR="00323E90">
        <w:t>5.0</w:t>
      </w:r>
      <w:r w:rsidR="004A5A30">
        <w:t xml:space="preserve"> (wybrać wersję bez JAVA – „java not included”)</w:t>
      </w:r>
    </w:p>
    <w:p w14:paraId="3AB02D5A" w14:textId="046BB459" w:rsidR="000F0C49" w:rsidRDefault="000F0C49" w:rsidP="00810EA9">
      <w:pPr>
        <w:pStyle w:val="Akapitzlist"/>
        <w:numPr>
          <w:ilvl w:val="0"/>
          <w:numId w:val="2"/>
        </w:numPr>
        <w:ind w:left="720"/>
      </w:pPr>
      <w:r>
        <w:t>Klucze i</w:t>
      </w:r>
      <w:r w:rsidR="00E07888">
        <w:t xml:space="preserve"> certyfikaty otrzymane od </w:t>
      </w:r>
      <w:r w:rsidR="00323E90">
        <w:t>CeZ</w:t>
      </w:r>
      <w:r w:rsidR="00E07888">
        <w:t>:</w:t>
      </w:r>
    </w:p>
    <w:p w14:paraId="13C8A892" w14:textId="77777777" w:rsidR="00E07888" w:rsidRDefault="00E07888" w:rsidP="00E07888">
      <w:pPr>
        <w:pStyle w:val="Akapitzlist"/>
        <w:numPr>
          <w:ilvl w:val="1"/>
          <w:numId w:val="2"/>
        </w:numPr>
      </w:pPr>
      <w:r>
        <w:t>Do uwierzytelnienia danych</w:t>
      </w:r>
      <w:r w:rsidR="00C671E4">
        <w:t xml:space="preserve"> (</w:t>
      </w:r>
      <w:r w:rsidR="00144CBD">
        <w:t>wss</w:t>
      </w:r>
      <w:r w:rsidR="00C671E4">
        <w:t>)</w:t>
      </w:r>
    </w:p>
    <w:p w14:paraId="13F79879" w14:textId="77777777" w:rsidR="00E07888" w:rsidRDefault="00E07888" w:rsidP="00E07888">
      <w:pPr>
        <w:pStyle w:val="Akapitzlist"/>
        <w:numPr>
          <w:ilvl w:val="1"/>
          <w:numId w:val="2"/>
        </w:numPr>
      </w:pPr>
      <w:r>
        <w:t>Do uwierzytelnienia systemu</w:t>
      </w:r>
      <w:r w:rsidR="00144CBD">
        <w:t xml:space="preserve"> (tls</w:t>
      </w:r>
      <w:r w:rsidR="00C671E4">
        <w:t>)</w:t>
      </w:r>
    </w:p>
    <w:p w14:paraId="5A06C489" w14:textId="77777777" w:rsidR="00730795" w:rsidRDefault="00730795" w:rsidP="00216F59">
      <w:pPr>
        <w:pStyle w:val="Nagwek1"/>
      </w:pPr>
      <w:r>
        <w:t>Zawartość przekazanego archiwum zip</w:t>
      </w:r>
    </w:p>
    <w:p w14:paraId="50AEAE42" w14:textId="77777777" w:rsidR="00730795" w:rsidRDefault="00730795" w:rsidP="00810EA9">
      <w:pPr>
        <w:pStyle w:val="Akapitzlist"/>
        <w:numPr>
          <w:ilvl w:val="0"/>
          <w:numId w:val="5"/>
        </w:numPr>
        <w:ind w:left="720"/>
      </w:pPr>
      <w:r>
        <w:t>Niniejszy dokument</w:t>
      </w:r>
      <w:r w:rsidR="005505E6">
        <w:t>.</w:t>
      </w:r>
    </w:p>
    <w:p w14:paraId="586008CB" w14:textId="33A368DC" w:rsidR="00730795" w:rsidRDefault="00323E90" w:rsidP="00810EA9">
      <w:pPr>
        <w:pStyle w:val="Akapitzlist"/>
        <w:numPr>
          <w:ilvl w:val="0"/>
          <w:numId w:val="5"/>
        </w:numPr>
        <w:ind w:left="720"/>
      </w:pPr>
      <w:r>
        <w:rPr>
          <w:i/>
        </w:rPr>
        <w:t>Projekt-testow-MSZ</w:t>
      </w:r>
      <w:r w:rsidR="00730795" w:rsidRPr="004109F0">
        <w:rPr>
          <w:i/>
        </w:rPr>
        <w:t>.xml</w:t>
      </w:r>
      <w:r w:rsidR="00730795">
        <w:t xml:space="preserve"> - Projekt SoapUI</w:t>
      </w:r>
      <w:r w:rsidR="005505E6">
        <w:t>.</w:t>
      </w:r>
    </w:p>
    <w:p w14:paraId="01B0A13B" w14:textId="77777777" w:rsidR="00323E90" w:rsidRDefault="00323E90" w:rsidP="00A748A5">
      <w:pPr>
        <w:pStyle w:val="Akapitzlist"/>
        <w:ind w:left="360"/>
      </w:pPr>
    </w:p>
    <w:p w14:paraId="2B1F1A5C" w14:textId="1D5FDD11" w:rsidR="00A748A5" w:rsidRPr="00DD6751" w:rsidRDefault="00A748A5" w:rsidP="00A748A5">
      <w:pPr>
        <w:pStyle w:val="Akapitzlist"/>
        <w:ind w:left="360"/>
        <w:rPr>
          <w:b/>
          <w:sz w:val="20"/>
          <w:szCs w:val="20"/>
        </w:rPr>
      </w:pPr>
      <w:r w:rsidRPr="00DD6751">
        <w:rPr>
          <w:b/>
          <w:sz w:val="20"/>
          <w:szCs w:val="20"/>
        </w:rPr>
        <w:t>UWAGA:</w:t>
      </w:r>
    </w:p>
    <w:p w14:paraId="6342FF88" w14:textId="3CC2457D" w:rsidR="00A748A5" w:rsidRPr="00DD6751" w:rsidRDefault="00323E90" w:rsidP="00A748A5">
      <w:pPr>
        <w:pStyle w:val="Akapitzlist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CeZ </w:t>
      </w:r>
      <w:r w:rsidR="00A748A5" w:rsidRPr="00DD6751">
        <w:rPr>
          <w:sz w:val="20"/>
          <w:szCs w:val="20"/>
        </w:rPr>
        <w:t xml:space="preserve"> udostępnia bibliotekę podpisKwalifikowany-1.</w:t>
      </w:r>
      <w:r w:rsidR="004B4D11">
        <w:rPr>
          <w:sz w:val="20"/>
          <w:szCs w:val="20"/>
        </w:rPr>
        <w:t>4.3</w:t>
      </w:r>
      <w:r w:rsidR="00A748A5" w:rsidRPr="00DD6751">
        <w:rPr>
          <w:sz w:val="20"/>
          <w:szCs w:val="20"/>
        </w:rPr>
        <w:t>.jar na potrzeby Systemu P1 w zakresie e-Recepty w charakterze testowym i nie ponosi odpowiedzialności za jej wykorzystanie przez podmioty działające na Środowisku Ewaluacyjnym, w tym odpowiedzialności odszkodowawczej za ewentualne skutki</w:t>
      </w:r>
      <w:r w:rsidR="00DA2655">
        <w:rPr>
          <w:sz w:val="20"/>
          <w:szCs w:val="20"/>
        </w:rPr>
        <w:t xml:space="preserve"> jej implementacji</w:t>
      </w:r>
      <w:r w:rsidR="00A748A5" w:rsidRPr="00DD6751">
        <w:rPr>
          <w:sz w:val="20"/>
          <w:szCs w:val="20"/>
        </w:rPr>
        <w:t>.</w:t>
      </w:r>
    </w:p>
    <w:p w14:paraId="1C51E285" w14:textId="77777777" w:rsidR="00A748A5" w:rsidRDefault="00A748A5" w:rsidP="00A748A5">
      <w:pPr>
        <w:pStyle w:val="Akapitzlist"/>
      </w:pPr>
    </w:p>
    <w:p w14:paraId="0C6BC131" w14:textId="457FCD85" w:rsidR="00730795" w:rsidRDefault="00730795" w:rsidP="00810EA9">
      <w:pPr>
        <w:pStyle w:val="Akapitzlist"/>
        <w:numPr>
          <w:ilvl w:val="0"/>
          <w:numId w:val="5"/>
        </w:numPr>
        <w:ind w:left="720"/>
      </w:pPr>
      <w:r>
        <w:t xml:space="preserve">Katalog </w:t>
      </w:r>
      <w:r w:rsidR="00323E90">
        <w:rPr>
          <w:i/>
        </w:rPr>
        <w:t>dokumenty</w:t>
      </w:r>
      <w:r>
        <w:t xml:space="preserve"> – katalog z przykładow</w:t>
      </w:r>
      <w:r w:rsidR="00323E90">
        <w:t>ymi</w:t>
      </w:r>
      <w:r>
        <w:t xml:space="preserve"> </w:t>
      </w:r>
      <w:r w:rsidR="00323E90">
        <w:t>dokumentami</w:t>
      </w:r>
      <w:r>
        <w:t xml:space="preserve"> </w:t>
      </w:r>
      <w:r w:rsidR="00323E90">
        <w:t>używanymi</w:t>
      </w:r>
      <w:r>
        <w:t xml:space="preserve"> w projekcie testowym</w:t>
      </w:r>
    </w:p>
    <w:p w14:paraId="1CDF231C" w14:textId="77777777" w:rsidR="00730795" w:rsidRDefault="00730795" w:rsidP="00810EA9">
      <w:pPr>
        <w:pStyle w:val="Akapitzlist"/>
        <w:numPr>
          <w:ilvl w:val="0"/>
          <w:numId w:val="5"/>
        </w:numPr>
        <w:ind w:left="720"/>
      </w:pPr>
      <w:r>
        <w:t xml:space="preserve">Katalog </w:t>
      </w:r>
      <w:r w:rsidRPr="004109F0">
        <w:rPr>
          <w:i/>
        </w:rPr>
        <w:t>keys</w:t>
      </w:r>
      <w:r>
        <w:t xml:space="preserve"> – katalog na plik p12 z kluczem i certyfikatem używanym w WS-Security</w:t>
      </w:r>
      <w:r w:rsidR="000C624E">
        <w:t xml:space="preserve"> i podpisie pracowników</w:t>
      </w:r>
      <w:r>
        <w:t>.</w:t>
      </w:r>
    </w:p>
    <w:p w14:paraId="3752A664" w14:textId="442F9631" w:rsidR="00730795" w:rsidRPr="00730795" w:rsidRDefault="00730795" w:rsidP="00810EA9">
      <w:pPr>
        <w:ind w:left="360"/>
      </w:pPr>
      <w:r>
        <w:t xml:space="preserve">Plik zip należy rozpakować. W katalogu </w:t>
      </w:r>
      <w:r w:rsidRPr="004109F0">
        <w:rPr>
          <w:i/>
        </w:rPr>
        <w:t>keys</w:t>
      </w:r>
      <w:r>
        <w:t xml:space="preserve"> należy umieścić otrzymany od </w:t>
      </w:r>
      <w:r w:rsidR="00323E90">
        <w:t>CeZ</w:t>
      </w:r>
      <w:r>
        <w:t xml:space="preserve"> plik p12 z kluczami i certyfikatami do WS-Security.</w:t>
      </w:r>
    </w:p>
    <w:p w14:paraId="78C60D29" w14:textId="77777777" w:rsidR="00216F59" w:rsidRDefault="00216F59">
      <w:pPr>
        <w:pStyle w:val="Nagwek1"/>
      </w:pPr>
      <w:r>
        <w:t>Konfiguracja dodatkowa narzędzia SoapUI</w:t>
      </w:r>
    </w:p>
    <w:p w14:paraId="603F18BD" w14:textId="77777777" w:rsidR="002405F9" w:rsidRDefault="00810EA9" w:rsidP="00810EA9">
      <w:pPr>
        <w:pStyle w:val="Akapitzlist"/>
        <w:numPr>
          <w:ilvl w:val="0"/>
          <w:numId w:val="9"/>
        </w:numPr>
      </w:pPr>
      <w:r>
        <w:t>Konfiguracja połączenia SSL</w:t>
      </w:r>
    </w:p>
    <w:p w14:paraId="6FA4E865" w14:textId="77777777" w:rsidR="00810EA9" w:rsidRPr="00810EA9" w:rsidRDefault="00810EA9" w:rsidP="00810EA9">
      <w:pPr>
        <w:pStyle w:val="Akapitzlist"/>
        <w:numPr>
          <w:ilvl w:val="0"/>
          <w:numId w:val="10"/>
        </w:numPr>
      </w:pPr>
      <w:r>
        <w:t xml:space="preserve">W menu </w:t>
      </w:r>
      <w:r w:rsidR="005227BE" w:rsidRPr="005227BE">
        <w:rPr>
          <w:i/>
        </w:rPr>
        <w:t>File</w:t>
      </w:r>
      <w:r w:rsidR="005227BE">
        <w:t xml:space="preserve"> </w:t>
      </w:r>
      <w:r>
        <w:t xml:space="preserve">SoapUI należy wybrać </w:t>
      </w:r>
      <w:r w:rsidRPr="00810EA9">
        <w:rPr>
          <w:i/>
        </w:rPr>
        <w:t>Preferences</w:t>
      </w:r>
      <w:r w:rsidR="00B20824">
        <w:rPr>
          <w:i/>
        </w:rPr>
        <w:t>.</w:t>
      </w:r>
    </w:p>
    <w:p w14:paraId="24744D73" w14:textId="77777777" w:rsidR="00810EA9" w:rsidRPr="00810EA9" w:rsidRDefault="00810EA9" w:rsidP="00810EA9">
      <w:pPr>
        <w:pStyle w:val="Akapitzlist"/>
        <w:numPr>
          <w:ilvl w:val="0"/>
          <w:numId w:val="10"/>
        </w:numPr>
      </w:pPr>
      <w:r>
        <w:t xml:space="preserve">W oknie </w:t>
      </w:r>
      <w:r w:rsidRPr="00810EA9">
        <w:rPr>
          <w:i/>
        </w:rPr>
        <w:t>Preferences</w:t>
      </w:r>
      <w:r>
        <w:t xml:space="preserve"> wybieramy zakładkę </w:t>
      </w:r>
      <w:r w:rsidRPr="00810EA9">
        <w:rPr>
          <w:i/>
        </w:rPr>
        <w:t>SSL Settings</w:t>
      </w:r>
      <w:r w:rsidR="00B20824">
        <w:rPr>
          <w:i/>
        </w:rPr>
        <w:t>.</w:t>
      </w:r>
    </w:p>
    <w:p w14:paraId="1CCBF7D7" w14:textId="4402830F" w:rsidR="00810EA9" w:rsidRDefault="00810EA9" w:rsidP="00810EA9">
      <w:pPr>
        <w:pStyle w:val="Akapitzlist"/>
        <w:numPr>
          <w:ilvl w:val="0"/>
          <w:numId w:val="10"/>
        </w:numPr>
      </w:pPr>
      <w:r>
        <w:t xml:space="preserve">W polu KeyStore wskazujemy otrzymany od </w:t>
      </w:r>
      <w:r w:rsidR="00323E90">
        <w:t>CeZ</w:t>
      </w:r>
      <w:r>
        <w:t xml:space="preserve"> plik z kluczami i certyfikatami do połączenia TLS</w:t>
      </w:r>
      <w:r w:rsidR="00B20824">
        <w:t>.</w:t>
      </w:r>
    </w:p>
    <w:p w14:paraId="57EFBC62" w14:textId="77777777" w:rsidR="00810EA9" w:rsidRDefault="00810EA9" w:rsidP="00810EA9">
      <w:pPr>
        <w:pStyle w:val="Akapitzlist"/>
        <w:numPr>
          <w:ilvl w:val="0"/>
          <w:numId w:val="10"/>
        </w:numPr>
      </w:pPr>
      <w:r>
        <w:t>W polu KeyStor</w:t>
      </w:r>
      <w:r w:rsidR="00D44BFF">
        <w:t>e</w:t>
      </w:r>
      <w:r>
        <w:t xml:space="preserve"> Password wprowadzamy hasło do pliku p12</w:t>
      </w:r>
      <w:r w:rsidR="00B20824">
        <w:t>.</w:t>
      </w:r>
    </w:p>
    <w:p w14:paraId="231AEE2B" w14:textId="77777777" w:rsidR="00D44BFF" w:rsidRPr="00104E78" w:rsidRDefault="00D44BFF" w:rsidP="00810EA9">
      <w:pPr>
        <w:pStyle w:val="Akapitzlist"/>
        <w:numPr>
          <w:ilvl w:val="0"/>
          <w:numId w:val="10"/>
        </w:numPr>
        <w:rPr>
          <w:lang w:val="en-US"/>
        </w:rPr>
      </w:pPr>
      <w:r w:rsidRPr="00104E78">
        <w:rPr>
          <w:lang w:val="en-US"/>
        </w:rPr>
        <w:t xml:space="preserve">Zaznaczamy opcję </w:t>
      </w:r>
      <w:r w:rsidR="00104E78" w:rsidRPr="00104E78">
        <w:rPr>
          <w:i/>
          <w:lang w:val="en-US"/>
        </w:rPr>
        <w:t>requires client authentication</w:t>
      </w:r>
      <w:r w:rsidR="00104E78" w:rsidRPr="00104E78">
        <w:rPr>
          <w:lang w:val="en-US"/>
        </w:rPr>
        <w:t xml:space="preserve"> w polu </w:t>
      </w:r>
      <w:r w:rsidRPr="00104E78">
        <w:rPr>
          <w:i/>
          <w:lang w:val="en-US"/>
        </w:rPr>
        <w:t>Client Authentication</w:t>
      </w:r>
    </w:p>
    <w:p w14:paraId="5B2FB70B" w14:textId="77777777" w:rsidR="00810EA9" w:rsidRDefault="00D44BFF" w:rsidP="00810EA9">
      <w:pPr>
        <w:pStyle w:val="Akapitzlist"/>
        <w:numPr>
          <w:ilvl w:val="0"/>
          <w:numId w:val="10"/>
        </w:numPr>
      </w:pPr>
      <w:r>
        <w:t>Klikamy OK.</w:t>
      </w:r>
    </w:p>
    <w:p w14:paraId="508E0F84" w14:textId="77777777" w:rsidR="00216F59" w:rsidRDefault="00216F59">
      <w:pPr>
        <w:pStyle w:val="Nagwek1"/>
      </w:pPr>
      <w:r w:rsidRPr="008D16AC">
        <w:t>Uruchomienie</w:t>
      </w:r>
      <w:r>
        <w:t xml:space="preserve"> projektu SoapUI</w:t>
      </w:r>
    </w:p>
    <w:p w14:paraId="74F611B8" w14:textId="77777777" w:rsidR="00216F59" w:rsidRDefault="00216F59" w:rsidP="00730795">
      <w:pPr>
        <w:pStyle w:val="Akapitzlist"/>
        <w:numPr>
          <w:ilvl w:val="0"/>
          <w:numId w:val="3"/>
        </w:numPr>
        <w:ind w:left="360"/>
      </w:pPr>
      <w:r>
        <w:t>Uruchamiamy narzędzie SoapUI.</w:t>
      </w:r>
    </w:p>
    <w:p w14:paraId="1F12A6B9" w14:textId="2396058D" w:rsidR="00216F59" w:rsidRPr="00B20824" w:rsidRDefault="00216F59" w:rsidP="00730795">
      <w:pPr>
        <w:pStyle w:val="Akapitzlist"/>
        <w:numPr>
          <w:ilvl w:val="0"/>
          <w:numId w:val="3"/>
        </w:numPr>
        <w:ind w:left="360"/>
        <w:rPr>
          <w:i/>
        </w:rPr>
      </w:pPr>
      <w:r>
        <w:t>Z men</w:t>
      </w:r>
      <w:r w:rsidR="00103281">
        <w:t>u</w:t>
      </w:r>
      <w:r>
        <w:t xml:space="preserve"> </w:t>
      </w:r>
      <w:r w:rsidRPr="00216F59">
        <w:rPr>
          <w:i/>
        </w:rPr>
        <w:t>File</w:t>
      </w:r>
      <w:r>
        <w:t xml:space="preserve"> wybieramy opcję </w:t>
      </w:r>
      <w:r w:rsidRPr="00216F59">
        <w:rPr>
          <w:i/>
        </w:rPr>
        <w:t>Impor</w:t>
      </w:r>
      <w:r>
        <w:rPr>
          <w:i/>
        </w:rPr>
        <w:t>t</w:t>
      </w:r>
      <w:r w:rsidRPr="00216F59">
        <w:rPr>
          <w:i/>
        </w:rPr>
        <w:t xml:space="preserve"> Project</w:t>
      </w:r>
      <w:r>
        <w:t xml:space="preserve"> i wskazujemy plik </w:t>
      </w:r>
      <w:r w:rsidR="00323E90">
        <w:rPr>
          <w:color w:val="000000"/>
        </w:rPr>
        <w:t>Projekt-testow_MSZ</w:t>
      </w:r>
      <w:r w:rsidRPr="00B20824">
        <w:rPr>
          <w:i/>
        </w:rPr>
        <w:t>.xml</w:t>
      </w:r>
      <w:r w:rsidR="00B20824">
        <w:rPr>
          <w:i/>
        </w:rPr>
        <w:t>.</w:t>
      </w:r>
    </w:p>
    <w:p w14:paraId="2992C9D2" w14:textId="77777777" w:rsidR="00E35721" w:rsidRDefault="00E35721" w:rsidP="00730795">
      <w:pPr>
        <w:pStyle w:val="Akapitzlist"/>
        <w:numPr>
          <w:ilvl w:val="0"/>
          <w:numId w:val="3"/>
        </w:numPr>
        <w:ind w:left="360"/>
      </w:pPr>
      <w:r>
        <w:t>Zaznaczamy 1 kliknięciem zaimportowany projekt.</w:t>
      </w:r>
    </w:p>
    <w:p w14:paraId="7F55431E" w14:textId="77777777" w:rsidR="00E35721" w:rsidRPr="00E35721" w:rsidRDefault="005227BE" w:rsidP="00730795">
      <w:pPr>
        <w:pStyle w:val="Akapitzlist"/>
        <w:numPr>
          <w:ilvl w:val="0"/>
          <w:numId w:val="3"/>
        </w:numPr>
        <w:ind w:left="360"/>
      </w:pPr>
      <w:r>
        <w:t xml:space="preserve">Na dole lewej kolumny </w:t>
      </w:r>
      <w:r w:rsidRPr="005227BE">
        <w:rPr>
          <w:i/>
        </w:rPr>
        <w:t>Navigator</w:t>
      </w:r>
      <w:r>
        <w:t xml:space="preserve"> w</w:t>
      </w:r>
      <w:r w:rsidR="00E35721">
        <w:t xml:space="preserve">ybieramy zakładkę </w:t>
      </w:r>
      <w:r w:rsidR="00E35721">
        <w:rPr>
          <w:i/>
        </w:rPr>
        <w:t>Custom Properties</w:t>
      </w:r>
    </w:p>
    <w:p w14:paraId="04FCE132" w14:textId="77777777" w:rsidR="00E35721" w:rsidRDefault="00E35721" w:rsidP="00730795">
      <w:pPr>
        <w:pStyle w:val="Akapitzlist"/>
        <w:numPr>
          <w:ilvl w:val="0"/>
          <w:numId w:val="3"/>
        </w:numPr>
        <w:ind w:left="360"/>
      </w:pPr>
      <w:r>
        <w:lastRenderedPageBreak/>
        <w:t>Zmieniamy następujące właściwości:</w:t>
      </w:r>
    </w:p>
    <w:p w14:paraId="7457E20D" w14:textId="2FB41F08" w:rsidR="00FB0BAA" w:rsidRPr="001052B7" w:rsidRDefault="00FB0BAA" w:rsidP="00FB0BAA">
      <w:pPr>
        <w:pStyle w:val="Akapitzlist"/>
        <w:numPr>
          <w:ilvl w:val="0"/>
          <w:numId w:val="13"/>
        </w:numPr>
      </w:pPr>
      <w:r>
        <w:t xml:space="preserve">ServiceAddress – powinien wskazywać na </w:t>
      </w:r>
      <w:r w:rsidR="00323E90">
        <w:t>isus.ezdrowie.gov.pl</w:t>
      </w:r>
    </w:p>
    <w:p w14:paraId="6A87F0F9" w14:textId="77777777" w:rsidR="00103281" w:rsidRDefault="004627D4" w:rsidP="00730795">
      <w:pPr>
        <w:pStyle w:val="Akapitzlist"/>
        <w:numPr>
          <w:ilvl w:val="0"/>
          <w:numId w:val="3"/>
        </w:numPr>
        <w:ind w:left="360"/>
      </w:pPr>
      <w:r>
        <w:t>Klikamy 2x w zaimportowany projekt SoapUI</w:t>
      </w:r>
    </w:p>
    <w:p w14:paraId="7C348228" w14:textId="77777777" w:rsidR="004627D4" w:rsidRPr="004627D4" w:rsidRDefault="004627D4" w:rsidP="00730795">
      <w:pPr>
        <w:pStyle w:val="Akapitzlist"/>
        <w:numPr>
          <w:ilvl w:val="0"/>
          <w:numId w:val="3"/>
        </w:numPr>
        <w:ind w:left="360"/>
      </w:pPr>
      <w:r>
        <w:t xml:space="preserve">W uruchomionym oknie </w:t>
      </w:r>
      <w:r w:rsidR="009326DF">
        <w:t xml:space="preserve">konfiguracji projektu </w:t>
      </w:r>
      <w:r>
        <w:t xml:space="preserve">wybieramy zakładkę </w:t>
      </w:r>
      <w:r>
        <w:rPr>
          <w:i/>
        </w:rPr>
        <w:t xml:space="preserve">WS-Security Configuration </w:t>
      </w:r>
      <w:r>
        <w:t xml:space="preserve">a następnie zakładkę </w:t>
      </w:r>
      <w:r>
        <w:rPr>
          <w:i/>
        </w:rPr>
        <w:t>Keystores</w:t>
      </w:r>
    </w:p>
    <w:p w14:paraId="0572227C" w14:textId="77777777" w:rsidR="004627D4" w:rsidRDefault="004627D4" w:rsidP="00730795">
      <w:pPr>
        <w:pStyle w:val="Akapitzlist"/>
        <w:numPr>
          <w:ilvl w:val="0"/>
          <w:numId w:val="3"/>
        </w:numPr>
        <w:ind w:left="360"/>
      </w:pPr>
      <w:r>
        <w:t xml:space="preserve">W zakładce </w:t>
      </w:r>
      <w:r>
        <w:rPr>
          <w:i/>
        </w:rPr>
        <w:t>Keystores</w:t>
      </w:r>
      <w:r>
        <w:t xml:space="preserve"> dodajemy klucz p12 umieszczony wcześniej w katalogu </w:t>
      </w:r>
      <w:r w:rsidRPr="00B03C95">
        <w:rPr>
          <w:i/>
        </w:rPr>
        <w:t>keys</w:t>
      </w:r>
    </w:p>
    <w:p w14:paraId="06A19C88" w14:textId="77777777" w:rsidR="004627D4" w:rsidRDefault="004627D4" w:rsidP="00730795">
      <w:pPr>
        <w:pStyle w:val="Akapitzlist"/>
        <w:numPr>
          <w:ilvl w:val="0"/>
          <w:numId w:val="3"/>
        </w:numPr>
        <w:ind w:left="360"/>
      </w:pPr>
      <w:r>
        <w:t>Wprowadzamy hasło i klikamy OK</w:t>
      </w:r>
    </w:p>
    <w:p w14:paraId="00FECAB4" w14:textId="77777777" w:rsidR="004627D4" w:rsidRDefault="004627D4" w:rsidP="00730795">
      <w:pPr>
        <w:pStyle w:val="Akapitzlist"/>
        <w:numPr>
          <w:ilvl w:val="0"/>
          <w:numId w:val="3"/>
        </w:numPr>
        <w:ind w:left="360"/>
        <w:rPr>
          <w:lang w:val="en-US"/>
        </w:rPr>
      </w:pPr>
      <w:r w:rsidRPr="004627D4">
        <w:rPr>
          <w:lang w:val="en-US"/>
        </w:rPr>
        <w:t xml:space="preserve">Na zakładce </w:t>
      </w:r>
      <w:r w:rsidRPr="004627D4">
        <w:rPr>
          <w:i/>
          <w:lang w:val="en-US"/>
        </w:rPr>
        <w:t>Outgoing WS-Security Configuration</w:t>
      </w:r>
      <w:r>
        <w:rPr>
          <w:i/>
          <w:lang w:val="en-US"/>
        </w:rPr>
        <w:t xml:space="preserve">s </w:t>
      </w:r>
      <w:r>
        <w:rPr>
          <w:lang w:val="en-US"/>
        </w:rPr>
        <w:t>zaznaczamy</w:t>
      </w:r>
    </w:p>
    <w:p w14:paraId="49B2FED5" w14:textId="77777777" w:rsidR="004627D4" w:rsidRDefault="004627D4" w:rsidP="004627D4">
      <w:pPr>
        <w:pStyle w:val="Akapitzlist"/>
        <w:numPr>
          <w:ilvl w:val="0"/>
          <w:numId w:val="12"/>
        </w:numPr>
        <w:rPr>
          <w:lang w:val="en-US"/>
        </w:rPr>
      </w:pPr>
      <w:r>
        <w:rPr>
          <w:lang w:val="en-US"/>
        </w:rPr>
        <w:t xml:space="preserve">zaufanyleczniczy - dla podmiotów leczniczych </w:t>
      </w:r>
    </w:p>
    <w:p w14:paraId="242AA60B" w14:textId="77777777" w:rsidR="004627D4" w:rsidRDefault="004627D4" w:rsidP="004627D4">
      <w:pPr>
        <w:pStyle w:val="Akapitzlist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Zaznaczamy </w:t>
      </w:r>
      <w:r>
        <w:rPr>
          <w:i/>
          <w:lang w:val="en-US"/>
        </w:rPr>
        <w:t>Signature</w:t>
      </w:r>
    </w:p>
    <w:p w14:paraId="1330B6C3" w14:textId="77777777" w:rsidR="004627D4" w:rsidRPr="004627D4" w:rsidRDefault="004627D4" w:rsidP="004627D4">
      <w:pPr>
        <w:pStyle w:val="Akapitzlist"/>
        <w:numPr>
          <w:ilvl w:val="0"/>
          <w:numId w:val="3"/>
        </w:numPr>
      </w:pPr>
      <w:r w:rsidRPr="004627D4">
        <w:t xml:space="preserve">W polu </w:t>
      </w:r>
      <w:r w:rsidRPr="00816FAC">
        <w:rPr>
          <w:i/>
        </w:rPr>
        <w:t>Keystore</w:t>
      </w:r>
      <w:r w:rsidRPr="004627D4">
        <w:t xml:space="preserve"> wskazujemy dodany keystore</w:t>
      </w:r>
    </w:p>
    <w:p w14:paraId="4EE0043F" w14:textId="77777777" w:rsidR="004627D4" w:rsidRDefault="004627D4" w:rsidP="004627D4">
      <w:pPr>
        <w:pStyle w:val="Akapitzlist"/>
        <w:numPr>
          <w:ilvl w:val="0"/>
          <w:numId w:val="3"/>
        </w:numPr>
      </w:pPr>
      <w:r>
        <w:t xml:space="preserve">W polu </w:t>
      </w:r>
      <w:r w:rsidR="00816FAC" w:rsidRPr="00816FAC">
        <w:rPr>
          <w:i/>
        </w:rPr>
        <w:t>A</w:t>
      </w:r>
      <w:r w:rsidRPr="00816FAC">
        <w:rPr>
          <w:i/>
        </w:rPr>
        <w:t>lias</w:t>
      </w:r>
      <w:r>
        <w:t xml:space="preserve"> wybieramy dostępny alias</w:t>
      </w:r>
    </w:p>
    <w:p w14:paraId="030FC194" w14:textId="77777777" w:rsidR="004627D4" w:rsidRDefault="004627D4" w:rsidP="004627D4">
      <w:pPr>
        <w:pStyle w:val="Akapitzlist"/>
        <w:numPr>
          <w:ilvl w:val="0"/>
          <w:numId w:val="3"/>
        </w:numPr>
      </w:pPr>
      <w:r>
        <w:t xml:space="preserve">W polu </w:t>
      </w:r>
      <w:r w:rsidRPr="00816FAC">
        <w:rPr>
          <w:i/>
        </w:rPr>
        <w:t>Password</w:t>
      </w:r>
      <w:r>
        <w:t xml:space="preserve"> wprowadzamy hasło do p12.</w:t>
      </w:r>
    </w:p>
    <w:p w14:paraId="0E81F255" w14:textId="77777777" w:rsidR="004627D4" w:rsidRDefault="004627D4" w:rsidP="004627D4">
      <w:pPr>
        <w:pStyle w:val="Akapitzlist"/>
        <w:numPr>
          <w:ilvl w:val="0"/>
          <w:numId w:val="3"/>
        </w:numPr>
      </w:pPr>
      <w:r>
        <w:t>Zamykamy okno konfiguracji projektu.</w:t>
      </w:r>
    </w:p>
    <w:p w14:paraId="563E4D9A" w14:textId="5F1B4C78" w:rsidR="00323E90" w:rsidRDefault="00323E90" w:rsidP="00323E90">
      <w:pPr>
        <w:pStyle w:val="ListParagraph"/>
        <w:numPr>
          <w:ilvl w:val="0"/>
          <w:numId w:val="3"/>
        </w:numPr>
      </w:pPr>
      <w:r>
        <w:t xml:space="preserve">Jeżeli będziemy testować aplikację w roli Podmiotu Leczniczego - klikamy 1x w </w:t>
      </w:r>
      <w:r>
        <w:rPr>
          <w:color w:val="000000"/>
        </w:rPr>
        <w:t>Testy-Dla-Integratorów-KPBU-MSZ</w:t>
      </w:r>
      <w:r>
        <w:t xml:space="preserve"> i ustawiamy w </w:t>
      </w:r>
      <w:r>
        <w:rPr>
          <w:i/>
        </w:rPr>
        <w:t>Custom Properties</w:t>
      </w:r>
      <w:r>
        <w:t>:</w:t>
      </w:r>
    </w:p>
    <w:p w14:paraId="441716C0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kluczePodmiotuWssP12 – nazwa pliku p12 z kluczami do wss</w:t>
      </w:r>
    </w:p>
    <w:p w14:paraId="44D0A71B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kluczePodmiotuWssP12Password – hasło do pliku p12</w:t>
      </w:r>
    </w:p>
    <w:p w14:paraId="13A78B1B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kluczePracownikaLekarzP12 – nazwa certyfikatu lekarza</w:t>
      </w:r>
    </w:p>
    <w:p w14:paraId="1D904B8D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kluczePracownikaLekarzP12Password – hasło do certyfikatu lekarza</w:t>
      </w:r>
    </w:p>
    <w:p w14:paraId="43AF114D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kluczePracownikaPielegniarkaHigienistkaP12 – nazwa certyfikatu pielęgniarki/higienistki</w:t>
      </w:r>
    </w:p>
    <w:p w14:paraId="2E378FD7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kluczePracownikaPielegniarkaHigienistkaP12Password – hasło do certyfikatu pielęgniarki/higienistki</w:t>
      </w:r>
    </w:p>
    <w:p w14:paraId="2495EEEB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idBiznesowePodmiotuExt – identyfikator biznesowy (numer księgi)</w:t>
      </w:r>
    </w:p>
    <w:p w14:paraId="26FB6F9C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idBiznesowePodmiotuRoot – identyfikator biznesowy (root typu podmiotu/praktyki)</w:t>
      </w:r>
    </w:p>
    <w:p w14:paraId="16F57D08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idMiejscaPracyRoot – root typu miejsca udzielania świadczen</w:t>
      </w:r>
    </w:p>
    <w:p w14:paraId="62CA48B6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idMiejscaPracyExt – kod resortowy MUS</w:t>
      </w:r>
    </w:p>
    <w:p w14:paraId="05545FCA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miastoPodmiotu – miasto świadczenia zgodne z takim zapisanym w pliku dostarczonym przez CeZ w danych testowych na stronie dla integratorów</w:t>
      </w:r>
    </w:p>
    <w:p w14:paraId="10EB6A8E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ulicaPodmiotu - ulica świadczenia zgodne z takim zapisanym w pliku dostarczonym  przez CeZ w danych testowych na stronie dla integratorów</w:t>
      </w:r>
    </w:p>
    <w:p w14:paraId="32637678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numerDomuPodmiotu - ulica świadczenia zgodne z takim zapisanym w pliku   dostarczonym przez CeZ w danych testowych na stronie dla integratorów</w:t>
      </w:r>
    </w:p>
    <w:p w14:paraId="2CC4ABDE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 xml:space="preserve">regon14 – 14cyfrowy kod regon zgodny z numerem numerem księgi otrzymanym za pośrednictwem e-maila, dostarczonym przez CeZ w danych testowych na stronie dla integratorów </w:t>
      </w:r>
    </w:p>
    <w:p w14:paraId="10022810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idLokalnePodmiotu – identyfikator nadany przez CeZ w ramach systemu P1</w:t>
      </w:r>
    </w:p>
    <w:p w14:paraId="3DC79B12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idPracownikLekarzRoot – root roli lekarza - 2.16.840.1.113883.3.4424.1.6.2</w:t>
      </w:r>
    </w:p>
    <w:p w14:paraId="2D94D04A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lastRenderedPageBreak/>
        <w:t>idPracownikLekarzExt – npwz lekarza</w:t>
      </w:r>
    </w:p>
    <w:p w14:paraId="41077D0D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imiePracownikLekarz – imię lekarza</w:t>
      </w:r>
    </w:p>
    <w:p w14:paraId="57553137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nazwiskoPracownikLekarz – nazwisko lekarza</w:t>
      </w:r>
    </w:p>
    <w:p w14:paraId="7A4DEE7B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rolaBiznesowaLekarz – rola biznesowa lekarza - LEKARZ_LEK_DENTYSTA_FELCZER</w:t>
      </w:r>
    </w:p>
    <w:p w14:paraId="1AC2ED48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idPracownikPielegniarkaHigienistkaRoot – root roli pielęgniarki - 2.16.840.1.113883.3.4424.1.6.3 lub higienistki szkolnej - 2.16.840.1.113883.3.4424.1.1.616</w:t>
      </w:r>
    </w:p>
    <w:p w14:paraId="43159BBA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idPracownikPielegniarkaHigienistkaExt – npwz pielęgniarki lub pesel higienistki</w:t>
      </w:r>
    </w:p>
    <w:p w14:paraId="2F040DBB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imiePracownikPielegniarkaHigienistka – imię pielęgniarki/higienistki</w:t>
      </w:r>
    </w:p>
    <w:p w14:paraId="498F8CA2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nazwiskoPracownikPielegniarkaHigienistka – nazwisko pielęgniarki/higienistki</w:t>
      </w:r>
    </w:p>
    <w:p w14:paraId="23130A8E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rolaBiznesowaPielegniarkaHigienistka – rola biznesowa pielęgniarki: PIELEGNIARKA_POLOZNA lub dla higienistki: HIGIENISTKA_SZKOLNA</w:t>
      </w:r>
    </w:p>
    <w:p w14:paraId="2C88AC0D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rootUslugobiorcy – root ucznia</w:t>
      </w:r>
    </w:p>
    <w:p w14:paraId="123D269F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peselUslugobiorcy – pesel ucznia</w:t>
      </w:r>
    </w:p>
    <w:p w14:paraId="4EFF6892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imieUslugobiorcy – imię ucznia</w:t>
      </w:r>
    </w:p>
    <w:p w14:paraId="375B7577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nazwiskoUslugobiorcy – nazwisko ucznia</w:t>
      </w:r>
    </w:p>
    <w:p w14:paraId="4AB63A8F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plecUslugobiorcy – płeć ucznia</w:t>
      </w:r>
    </w:p>
    <w:p w14:paraId="4BF1621B" w14:textId="77777777" w:rsidR="00323E90" w:rsidRDefault="00323E90" w:rsidP="00323E90">
      <w:pPr>
        <w:pStyle w:val="ListParagraph"/>
        <w:numPr>
          <w:ilvl w:val="1"/>
          <w:numId w:val="3"/>
        </w:numPr>
      </w:pPr>
      <w:r>
        <w:t>dataUrodzeniaUslugobiorcy – data urodzenia ucznia w formacie YYYYMMDD</w:t>
      </w:r>
    </w:p>
    <w:p w14:paraId="355182AB" w14:textId="77777777" w:rsidR="00323E90" w:rsidRDefault="00323E90" w:rsidP="00323E90">
      <w:pPr>
        <w:pStyle w:val="ListParagraph"/>
        <w:ind w:left="1440"/>
      </w:pPr>
    </w:p>
    <w:p w14:paraId="483078E2" w14:textId="590F41F3" w:rsidR="008165B5" w:rsidRDefault="008165B5" w:rsidP="00323E90"/>
    <w:p w14:paraId="55C262F2" w14:textId="798AF5B2" w:rsidR="00323E90" w:rsidRDefault="00323E90" w:rsidP="00323E90">
      <w:pPr>
        <w:pStyle w:val="ListParagraph"/>
        <w:numPr>
          <w:ilvl w:val="0"/>
          <w:numId w:val="3"/>
        </w:numPr>
      </w:pPr>
      <w:r>
        <w:t xml:space="preserve">W otwartym oknie wybranego TestSuite uruchamiamy przycisk </w:t>
      </w:r>
      <w:r>
        <w:rPr>
          <w:i/>
        </w:rPr>
        <w:t>Run</w:t>
      </w:r>
    </w:p>
    <w:p w14:paraId="1D5AB129" w14:textId="190DF611" w:rsidR="00323E90" w:rsidRDefault="00323E90" w:rsidP="00323E90">
      <w:pPr>
        <w:pStyle w:val="ListParagraph"/>
        <w:numPr>
          <w:ilvl w:val="0"/>
          <w:numId w:val="3"/>
        </w:numPr>
      </w:pPr>
      <w:r>
        <w:t xml:space="preserve">W poszczególnych przypadkach testowych, w krokach SOAP dostępne są komunikaty wymieniane z Systemem P1 w zakresie </w:t>
      </w:r>
      <w:r>
        <w:t>medycyny szkolnej</w:t>
      </w:r>
      <w:r>
        <w:t xml:space="preserve"> dostępnym na udostępnionym środowisku integracyjnym </w:t>
      </w:r>
      <w:r>
        <w:t>CeZ</w:t>
      </w:r>
      <w:r>
        <w:t>.</w:t>
      </w:r>
    </w:p>
    <w:p w14:paraId="3961E444" w14:textId="4DBCC9E3" w:rsidR="00323E90" w:rsidRPr="008165B5" w:rsidRDefault="00323E90" w:rsidP="00323E90">
      <w:pPr>
        <w:ind w:left="360"/>
      </w:pPr>
    </w:p>
    <w:sectPr w:rsidR="00323E90" w:rsidRPr="008165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B94E7" w14:textId="77777777" w:rsidR="00355CC6" w:rsidRDefault="00355CC6" w:rsidP="00963B08">
      <w:pPr>
        <w:spacing w:after="0" w:line="240" w:lineRule="auto"/>
      </w:pPr>
      <w:r>
        <w:separator/>
      </w:r>
    </w:p>
  </w:endnote>
  <w:endnote w:type="continuationSeparator" w:id="0">
    <w:p w14:paraId="6D957C88" w14:textId="77777777" w:rsidR="00355CC6" w:rsidRDefault="00355CC6" w:rsidP="00963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AF9BD" w14:textId="77777777" w:rsidR="00963B08" w:rsidRDefault="00963B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8CAD3" w14:textId="77777777" w:rsidR="00963B08" w:rsidRDefault="00963B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83687" w14:textId="77777777" w:rsidR="00963B08" w:rsidRDefault="00963B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2840B" w14:textId="77777777" w:rsidR="00355CC6" w:rsidRDefault="00355CC6" w:rsidP="00963B08">
      <w:pPr>
        <w:spacing w:after="0" w:line="240" w:lineRule="auto"/>
      </w:pPr>
      <w:r>
        <w:separator/>
      </w:r>
    </w:p>
  </w:footnote>
  <w:footnote w:type="continuationSeparator" w:id="0">
    <w:p w14:paraId="05B5121B" w14:textId="77777777" w:rsidR="00355CC6" w:rsidRDefault="00355CC6" w:rsidP="00963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DD046" w14:textId="77777777" w:rsidR="00963B08" w:rsidRDefault="00963B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C701" w14:textId="77777777" w:rsidR="00963B08" w:rsidRDefault="00963B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8CB86" w14:textId="77777777" w:rsidR="00963B08" w:rsidRDefault="00963B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15BCF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CB7CF9"/>
    <w:multiLevelType w:val="singleLevel"/>
    <w:tmpl w:val="6A268A4E"/>
    <w:lvl w:ilvl="0">
      <w:start w:val="1"/>
      <w:numFmt w:val="lowerLetter"/>
      <w:lvlText w:val="%1"/>
      <w:legacy w:legacy="1" w:legacySpace="0" w:legacyIndent="0"/>
      <w:lvlJc w:val="left"/>
      <w:pPr>
        <w:ind w:left="720" w:firstLine="0"/>
      </w:pPr>
    </w:lvl>
  </w:abstractNum>
  <w:abstractNum w:abstractNumId="2" w15:restartNumberingAfterBreak="0">
    <w:nsid w:val="20F22AE3"/>
    <w:multiLevelType w:val="hybridMultilevel"/>
    <w:tmpl w:val="E40AF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2A250B"/>
    <w:multiLevelType w:val="hybridMultilevel"/>
    <w:tmpl w:val="75CC9A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6364F0"/>
    <w:multiLevelType w:val="hybridMultilevel"/>
    <w:tmpl w:val="247C3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142CB"/>
    <w:multiLevelType w:val="hybridMultilevel"/>
    <w:tmpl w:val="6D40A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61519"/>
    <w:multiLevelType w:val="hybridMultilevel"/>
    <w:tmpl w:val="24006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A4B29"/>
    <w:multiLevelType w:val="hybridMultilevel"/>
    <w:tmpl w:val="C2F4B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C764FB"/>
    <w:multiLevelType w:val="hybridMultilevel"/>
    <w:tmpl w:val="79F665C4"/>
    <w:lvl w:ilvl="0" w:tplc="4EA0A752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57AC4"/>
    <w:multiLevelType w:val="hybridMultilevel"/>
    <w:tmpl w:val="0742D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A6BB5"/>
    <w:multiLevelType w:val="hybridMultilevel"/>
    <w:tmpl w:val="7B748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069C2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929EF"/>
    <w:multiLevelType w:val="hybridMultilevel"/>
    <w:tmpl w:val="ECD2DC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0F164D"/>
    <w:multiLevelType w:val="hybridMultilevel"/>
    <w:tmpl w:val="712A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47245"/>
    <w:multiLevelType w:val="hybridMultilevel"/>
    <w:tmpl w:val="D3C0E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2B12C0"/>
    <w:multiLevelType w:val="singleLevel"/>
    <w:tmpl w:val="D1CABC22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</w:abstractNum>
  <w:abstractNum w:abstractNumId="16" w15:restartNumberingAfterBreak="0">
    <w:nsid w:val="6C386FA4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6E119F"/>
    <w:multiLevelType w:val="singleLevel"/>
    <w:tmpl w:val="D1CABC22"/>
    <w:lvl w:ilvl="0">
      <w:start w:val="1"/>
      <w:numFmt w:val="decimal"/>
      <w:lvlText w:val="%1."/>
      <w:legacy w:legacy="1" w:legacySpace="0" w:legacyIndent="0"/>
      <w:lvlJc w:val="left"/>
      <w:pPr>
        <w:ind w:left="720" w:firstLine="0"/>
      </w:pPr>
    </w:lvl>
  </w:abstractNum>
  <w:abstractNum w:abstractNumId="18" w15:restartNumberingAfterBreak="0">
    <w:nsid w:val="7A874DD1"/>
    <w:multiLevelType w:val="hybridMultilevel"/>
    <w:tmpl w:val="3764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711852">
    <w:abstractNumId w:val="7"/>
  </w:num>
  <w:num w:numId="2" w16cid:durableId="1450011113">
    <w:abstractNumId w:val="12"/>
  </w:num>
  <w:num w:numId="3" w16cid:durableId="1302073990">
    <w:abstractNumId w:val="11"/>
  </w:num>
  <w:num w:numId="4" w16cid:durableId="696589237">
    <w:abstractNumId w:val="6"/>
  </w:num>
  <w:num w:numId="5" w16cid:durableId="1500731039">
    <w:abstractNumId w:val="0"/>
  </w:num>
  <w:num w:numId="6" w16cid:durableId="2113550438">
    <w:abstractNumId w:val="10"/>
  </w:num>
  <w:num w:numId="7" w16cid:durableId="1374161438">
    <w:abstractNumId w:val="3"/>
  </w:num>
  <w:num w:numId="8" w16cid:durableId="1305963394">
    <w:abstractNumId w:val="4"/>
  </w:num>
  <w:num w:numId="9" w16cid:durableId="1617979603">
    <w:abstractNumId w:val="9"/>
  </w:num>
  <w:num w:numId="10" w16cid:durableId="1553539700">
    <w:abstractNumId w:val="2"/>
  </w:num>
  <w:num w:numId="11" w16cid:durableId="1009212989">
    <w:abstractNumId w:val="16"/>
  </w:num>
  <w:num w:numId="12" w16cid:durableId="2044134205">
    <w:abstractNumId w:val="5"/>
  </w:num>
  <w:num w:numId="13" w16cid:durableId="33165401">
    <w:abstractNumId w:val="13"/>
  </w:num>
  <w:num w:numId="14" w16cid:durableId="1952084487">
    <w:abstractNumId w:val="14"/>
  </w:num>
  <w:num w:numId="15" w16cid:durableId="1504586115">
    <w:abstractNumId w:val="8"/>
  </w:num>
  <w:num w:numId="16" w16cid:durableId="1894080402">
    <w:abstractNumId w:val="18"/>
  </w:num>
  <w:num w:numId="17" w16cid:durableId="601231503">
    <w:abstractNumId w:val="15"/>
    <w:lvlOverride w:ilvl="0">
      <w:startOverride w:val="1"/>
    </w:lvlOverride>
  </w:num>
  <w:num w:numId="18" w16cid:durableId="929779935">
    <w:abstractNumId w:val="1"/>
    <w:lvlOverride w:ilvl="0">
      <w:startOverride w:val="1"/>
    </w:lvlOverride>
  </w:num>
  <w:num w:numId="19" w16cid:durableId="476842975">
    <w:abstractNumId w:val="1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6C56"/>
    <w:rsid w:val="00047035"/>
    <w:rsid w:val="00066819"/>
    <w:rsid w:val="000756E8"/>
    <w:rsid w:val="000C624E"/>
    <w:rsid w:val="000F0C49"/>
    <w:rsid w:val="00103281"/>
    <w:rsid w:val="00104E78"/>
    <w:rsid w:val="001052B7"/>
    <w:rsid w:val="00144CBD"/>
    <w:rsid w:val="00176852"/>
    <w:rsid w:val="001F2432"/>
    <w:rsid w:val="00216F59"/>
    <w:rsid w:val="0023691D"/>
    <w:rsid w:val="002405F9"/>
    <w:rsid w:val="002432DA"/>
    <w:rsid w:val="00251858"/>
    <w:rsid w:val="00263258"/>
    <w:rsid w:val="00264E2E"/>
    <w:rsid w:val="0027082B"/>
    <w:rsid w:val="00297B9A"/>
    <w:rsid w:val="002A0FEA"/>
    <w:rsid w:val="002A3498"/>
    <w:rsid w:val="002F6A62"/>
    <w:rsid w:val="002F7065"/>
    <w:rsid w:val="00306290"/>
    <w:rsid w:val="00323E90"/>
    <w:rsid w:val="00340380"/>
    <w:rsid w:val="00355CC6"/>
    <w:rsid w:val="0039164A"/>
    <w:rsid w:val="003A3CE2"/>
    <w:rsid w:val="004109F0"/>
    <w:rsid w:val="00421895"/>
    <w:rsid w:val="004627D4"/>
    <w:rsid w:val="004A5A30"/>
    <w:rsid w:val="004B4D11"/>
    <w:rsid w:val="004E4093"/>
    <w:rsid w:val="004E45C8"/>
    <w:rsid w:val="00500EA6"/>
    <w:rsid w:val="005227BE"/>
    <w:rsid w:val="00525F8E"/>
    <w:rsid w:val="005505E6"/>
    <w:rsid w:val="006040D9"/>
    <w:rsid w:val="006341A8"/>
    <w:rsid w:val="00682F00"/>
    <w:rsid w:val="006A5D7D"/>
    <w:rsid w:val="006F78C8"/>
    <w:rsid w:val="00702AD0"/>
    <w:rsid w:val="00730795"/>
    <w:rsid w:val="00751427"/>
    <w:rsid w:val="007841BE"/>
    <w:rsid w:val="00796C56"/>
    <w:rsid w:val="007B2A91"/>
    <w:rsid w:val="007B625C"/>
    <w:rsid w:val="007D4E92"/>
    <w:rsid w:val="00810EA9"/>
    <w:rsid w:val="008165B5"/>
    <w:rsid w:val="00816FAC"/>
    <w:rsid w:val="00833BBF"/>
    <w:rsid w:val="00892E38"/>
    <w:rsid w:val="008A04D1"/>
    <w:rsid w:val="008C0A7C"/>
    <w:rsid w:val="008D16AC"/>
    <w:rsid w:val="008D1C25"/>
    <w:rsid w:val="008D3CE9"/>
    <w:rsid w:val="00916476"/>
    <w:rsid w:val="009326DF"/>
    <w:rsid w:val="00932CE9"/>
    <w:rsid w:val="00943350"/>
    <w:rsid w:val="00963B08"/>
    <w:rsid w:val="009A6083"/>
    <w:rsid w:val="009D3735"/>
    <w:rsid w:val="00A0639D"/>
    <w:rsid w:val="00A41911"/>
    <w:rsid w:val="00A748A5"/>
    <w:rsid w:val="00A77850"/>
    <w:rsid w:val="00A81651"/>
    <w:rsid w:val="00AA089D"/>
    <w:rsid w:val="00AB0E2C"/>
    <w:rsid w:val="00B03C95"/>
    <w:rsid w:val="00B10A80"/>
    <w:rsid w:val="00B2019D"/>
    <w:rsid w:val="00B20824"/>
    <w:rsid w:val="00B6647E"/>
    <w:rsid w:val="00C33FF1"/>
    <w:rsid w:val="00C671E4"/>
    <w:rsid w:val="00CB3B8D"/>
    <w:rsid w:val="00CD376D"/>
    <w:rsid w:val="00D13BBB"/>
    <w:rsid w:val="00D13DA1"/>
    <w:rsid w:val="00D1462A"/>
    <w:rsid w:val="00D21FA5"/>
    <w:rsid w:val="00D275B5"/>
    <w:rsid w:val="00D44BFF"/>
    <w:rsid w:val="00D471AC"/>
    <w:rsid w:val="00DA2655"/>
    <w:rsid w:val="00DA3542"/>
    <w:rsid w:val="00DD6751"/>
    <w:rsid w:val="00E05DB8"/>
    <w:rsid w:val="00E07888"/>
    <w:rsid w:val="00E35721"/>
    <w:rsid w:val="00E473EA"/>
    <w:rsid w:val="00E50EE0"/>
    <w:rsid w:val="00E60FBF"/>
    <w:rsid w:val="00EF2F93"/>
    <w:rsid w:val="00F64FC1"/>
    <w:rsid w:val="00FB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78C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16AC"/>
    <w:pPr>
      <w:keepNext/>
      <w:keepLines/>
      <w:numPr>
        <w:numId w:val="15"/>
      </w:numPr>
      <w:tabs>
        <w:tab w:val="left" w:pos="284"/>
      </w:tabs>
      <w:spacing w:before="240" w:after="0"/>
      <w:ind w:left="113" w:hanging="113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216F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6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8D16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16F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B08"/>
  </w:style>
  <w:style w:type="paragraph" w:styleId="Stopka">
    <w:name w:val="footer"/>
    <w:basedOn w:val="Normalny"/>
    <w:link w:val="Stopka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B08"/>
  </w:style>
  <w:style w:type="paragraph" w:styleId="Tekstdymka">
    <w:name w:val="Balloon Text"/>
    <w:basedOn w:val="Normalny"/>
    <w:link w:val="TekstdymkaZnak"/>
    <w:uiPriority w:val="99"/>
    <w:semiHidden/>
    <w:unhideWhenUsed/>
    <w:rsid w:val="00EF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F93"/>
    <w:rPr>
      <w:rFonts w:ascii="Segoe UI" w:hAnsi="Segoe UI" w:cs="Segoe UI"/>
      <w:sz w:val="18"/>
      <w:szCs w:val="18"/>
    </w:rPr>
  </w:style>
  <w:style w:type="paragraph" w:customStyle="1" w:styleId="ListParagraph">
    <w:name w:val="List Paragraph"/>
    <w:basedOn w:val="Normalny"/>
    <w:rsid w:val="00323E90"/>
    <w:pPr>
      <w:suppressAutoHyphens/>
      <w:overflowPunct w:val="0"/>
      <w:autoSpaceDE w:val="0"/>
      <w:autoSpaceDN w:val="0"/>
      <w:adjustRightInd w:val="0"/>
      <w:spacing w:line="254" w:lineRule="auto"/>
      <w:ind w:left="720"/>
    </w:pPr>
    <w:rPr>
      <w:rFonts w:ascii="Calibri" w:eastAsia="Times New Roman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5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768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2019-09-18T07:20:00Z</dcterms:created>
  <dcterms:modified xsi:type="dcterms:W3CDTF">2023-06-02T11:07:00Z</dcterms:modified>
</cp:coreProperties>
</file>